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8B5E23">
        <w:rPr>
          <w:rFonts w:ascii="黑体" w:eastAsia="黑体" w:hAnsi="仿宋"/>
          <w:sz w:val="32"/>
          <w:szCs w:val="32"/>
        </w:rPr>
        <w:t>《35kV光伏逆变升压一体机技术</w:t>
      </w:r>
      <w:r w:rsidRPr="008B5E23">
        <w:rPr>
          <w:rFonts w:ascii="黑体" w:eastAsia="黑体" w:hAnsi="仿宋" w:hint="eastAsia"/>
          <w:sz w:val="32"/>
          <w:szCs w:val="32"/>
        </w:rPr>
        <w:t>规范</w:t>
      </w:r>
      <w:r w:rsidRPr="008B5E23">
        <w:rPr>
          <w:rFonts w:ascii="黑体" w:eastAsia="黑体" w:hAnsi="仿宋"/>
          <w:sz w:val="32"/>
          <w:szCs w:val="32"/>
        </w:rPr>
        <w:t>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E30D77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EAA" w:rsidRDefault="00281EAA" w:rsidP="00007900">
      <w:r>
        <w:separator/>
      </w:r>
    </w:p>
  </w:endnote>
  <w:endnote w:type="continuationSeparator" w:id="1">
    <w:p w:rsidR="00281EAA" w:rsidRDefault="00281EAA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EAA" w:rsidRDefault="00281EAA" w:rsidP="00007900">
      <w:r>
        <w:separator/>
      </w:r>
    </w:p>
  </w:footnote>
  <w:footnote w:type="continuationSeparator" w:id="1">
    <w:p w:rsidR="00281EAA" w:rsidRDefault="00281EAA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281EAA"/>
    <w:rsid w:val="004B35D5"/>
    <w:rsid w:val="00532FCF"/>
    <w:rsid w:val="005977FD"/>
    <w:rsid w:val="00706DB1"/>
    <w:rsid w:val="00845E9B"/>
    <w:rsid w:val="0088228F"/>
    <w:rsid w:val="00A23817"/>
    <w:rsid w:val="00D54273"/>
    <w:rsid w:val="00D83F27"/>
    <w:rsid w:val="00E30D77"/>
    <w:rsid w:val="00F0620C"/>
    <w:rsid w:val="00F1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5F7F6-BCAD-464A-B191-9232BE62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2023-02-16T05:49:00Z</dcterms:created>
  <dcterms:modified xsi:type="dcterms:W3CDTF">2023-02-16T05:49:00Z</dcterms:modified>
</cp:coreProperties>
</file>